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8E" w:rsidRPr="009D218E" w:rsidRDefault="009D218E" w:rsidP="009D218E">
      <w:pPr>
        <w:jc w:val="center"/>
        <w:rPr>
          <w:rFonts w:ascii="Arial" w:hAnsi="Arial" w:cs="Arial"/>
          <w:b/>
          <w:sz w:val="32"/>
          <w:szCs w:val="32"/>
        </w:rPr>
      </w:pPr>
      <w:r w:rsidRPr="009D218E">
        <w:rPr>
          <w:rFonts w:ascii="Arial" w:hAnsi="Arial" w:cs="Arial"/>
          <w:b/>
          <w:sz w:val="32"/>
          <w:szCs w:val="32"/>
        </w:rPr>
        <w:t>Leitura complementar aula 23</w:t>
      </w:r>
    </w:p>
    <w:p w:rsidR="009D218E" w:rsidRPr="009D218E" w:rsidRDefault="009D218E" w:rsidP="009D218E">
      <w:pPr>
        <w:jc w:val="center"/>
        <w:rPr>
          <w:rFonts w:ascii="Arial" w:hAnsi="Arial" w:cs="Arial"/>
          <w:b/>
          <w:sz w:val="32"/>
          <w:szCs w:val="32"/>
        </w:rPr>
      </w:pPr>
      <w:r w:rsidRPr="009D218E">
        <w:rPr>
          <w:rFonts w:ascii="Arial" w:hAnsi="Arial" w:cs="Arial"/>
          <w:b/>
          <w:sz w:val="32"/>
          <w:szCs w:val="32"/>
        </w:rPr>
        <w:t>Roger Costa Cruz</w:t>
      </w:r>
    </w:p>
    <w:p w:rsidR="009D218E" w:rsidRPr="009D218E" w:rsidRDefault="009D218E" w:rsidP="009D218E">
      <w:pPr>
        <w:jc w:val="both"/>
        <w:rPr>
          <w:rFonts w:ascii="Arial" w:hAnsi="Arial" w:cs="Arial"/>
          <w:sz w:val="32"/>
          <w:szCs w:val="32"/>
        </w:rPr>
      </w:pPr>
      <w:r w:rsidRPr="009D218E">
        <w:rPr>
          <w:rFonts w:ascii="Arial" w:hAnsi="Arial" w:cs="Arial"/>
          <w:sz w:val="32"/>
          <w:szCs w:val="32"/>
        </w:rPr>
        <w:t xml:space="preserve">Declaro ter feito a leitura complementar: </w:t>
      </w:r>
      <w:r w:rsidRPr="009D218E">
        <w:rPr>
          <w:rFonts w:ascii="Arial" w:hAnsi="Arial" w:cs="Arial"/>
          <w:sz w:val="32"/>
          <w:szCs w:val="32"/>
        </w:rPr>
        <w:t>Os-números-do-</w:t>
      </w:r>
      <w:proofErr w:type="spellStart"/>
      <w:r w:rsidRPr="009D218E">
        <w:rPr>
          <w:rFonts w:ascii="Arial" w:hAnsi="Arial" w:cs="Arial"/>
          <w:sz w:val="32"/>
          <w:szCs w:val="32"/>
        </w:rPr>
        <w:t>Apocalípse</w:t>
      </w:r>
      <w:proofErr w:type="spellEnd"/>
      <w:r w:rsidRPr="009D218E">
        <w:rPr>
          <w:rFonts w:ascii="Arial" w:hAnsi="Arial" w:cs="Arial"/>
          <w:sz w:val="32"/>
          <w:szCs w:val="32"/>
        </w:rPr>
        <w:t xml:space="preserve">, </w:t>
      </w:r>
      <w:r w:rsidRPr="009D218E">
        <w:rPr>
          <w:rFonts w:ascii="Arial" w:hAnsi="Arial" w:cs="Arial"/>
          <w:sz w:val="32"/>
          <w:szCs w:val="32"/>
        </w:rPr>
        <w:t>O-Poder-da-Arte-Literária-no-Apocalipse</w:t>
      </w:r>
      <w:r w:rsidRPr="009D218E">
        <w:rPr>
          <w:rFonts w:ascii="Arial" w:hAnsi="Arial" w:cs="Arial"/>
          <w:sz w:val="32"/>
          <w:szCs w:val="32"/>
        </w:rPr>
        <w:t xml:space="preserve"> e </w:t>
      </w:r>
      <w:r w:rsidRPr="009D218E">
        <w:rPr>
          <w:rFonts w:ascii="Arial" w:hAnsi="Arial" w:cs="Arial"/>
          <w:sz w:val="32"/>
          <w:szCs w:val="32"/>
        </w:rPr>
        <w:t>As-lentes-do-tradutor-e-do-exegeta</w:t>
      </w:r>
      <w:r w:rsidRPr="009D218E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sectPr w:rsidR="009D218E" w:rsidRPr="009D2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8E"/>
    <w:rsid w:val="009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FD"/>
  <w15:chartTrackingRefBased/>
  <w15:docId w15:val="{30BB2FC0-442A-4498-9EEF-8161B60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cruz</dc:creator>
  <cp:keywords/>
  <dc:description/>
  <cp:lastModifiedBy>roger cruz</cp:lastModifiedBy>
  <cp:revision>1</cp:revision>
  <dcterms:created xsi:type="dcterms:W3CDTF">2018-12-20T23:23:00Z</dcterms:created>
  <dcterms:modified xsi:type="dcterms:W3CDTF">2018-12-20T23:28:00Z</dcterms:modified>
</cp:coreProperties>
</file>